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9E345" w14:textId="4A64ED3F" w:rsidR="00732B8F" w:rsidRDefault="00732B8F" w:rsidP="00732B8F">
      <w:pPr>
        <w:jc w:val="center"/>
        <w:rPr>
          <w:b/>
          <w:bCs/>
        </w:rPr>
      </w:pPr>
      <w:r w:rsidRPr="00732B8F">
        <w:rPr>
          <w:b/>
          <w:bCs/>
        </w:rPr>
        <w:t>IT'S COMING HOME*</w:t>
      </w:r>
    </w:p>
    <w:p w14:paraId="1CEE7197" w14:textId="77777777" w:rsidR="00732B8F" w:rsidRPr="00732B8F" w:rsidRDefault="00732B8F" w:rsidP="00732B8F">
      <w:pPr>
        <w:jc w:val="center"/>
        <w:rPr>
          <w:b/>
          <w:bCs/>
        </w:rPr>
      </w:pPr>
    </w:p>
    <w:p w14:paraId="49017DE6" w14:textId="302B38D7" w:rsidR="00732B8F" w:rsidRDefault="00732B8F" w:rsidP="00732B8F">
      <w:r w:rsidRPr="00732B8F">
        <w:t>(*again...and not quite home, but close by)</w:t>
      </w:r>
    </w:p>
    <w:p w14:paraId="053069A6" w14:textId="77777777" w:rsidR="00732B8F" w:rsidRPr="00732B8F" w:rsidRDefault="00732B8F" w:rsidP="00732B8F"/>
    <w:p w14:paraId="106802B6" w14:textId="6977CC27" w:rsidR="00732B8F" w:rsidRDefault="00732B8F" w:rsidP="00732B8F">
      <w:r>
        <w:t>In the l</w:t>
      </w:r>
      <w:r w:rsidRPr="00732B8F">
        <w:t>ast week</w:t>
      </w:r>
      <w:r>
        <w:t xml:space="preserve"> of March</w:t>
      </w:r>
      <w:r w:rsidRPr="00732B8F">
        <w:t xml:space="preserve"> it was confirmed that the combined Football Associations of England, Scotland, Wales, Northern Ireland and the Republic of Ireland will be submitting a formal bid to host UEFA 2028. Despite a derisory announcement that Russia will be submitting a bid, it looks like the tournament is heading back to these shores. All good so far. But once the official boxes are ticked, and the tournament host is confirmed in September 2023, the bun-fighting will start as to who will be hosting the games.</w:t>
      </w:r>
    </w:p>
    <w:p w14:paraId="33DFD4C0" w14:textId="77777777" w:rsidR="00732B8F" w:rsidRPr="00732B8F" w:rsidRDefault="00732B8F" w:rsidP="00732B8F"/>
    <w:p w14:paraId="013CB492" w14:textId="77777777" w:rsidR="00732B8F" w:rsidRPr="00732B8F" w:rsidRDefault="00732B8F" w:rsidP="00732B8F">
      <w:r w:rsidRPr="00732B8F">
        <w:t>As part of the successful bid criteria, any nation(s) must have to have the following:</w:t>
      </w:r>
    </w:p>
    <w:p w14:paraId="10E7FE36" w14:textId="77777777" w:rsidR="00732B8F" w:rsidRPr="00732B8F" w:rsidRDefault="00732B8F" w:rsidP="00732B8F">
      <w:pPr>
        <w:numPr>
          <w:ilvl w:val="0"/>
          <w:numId w:val="1"/>
        </w:numPr>
      </w:pPr>
      <w:r w:rsidRPr="00732B8F">
        <w:t>1 stadium with 60,000 seats</w:t>
      </w:r>
    </w:p>
    <w:p w14:paraId="2F1027CC" w14:textId="77777777" w:rsidR="00732B8F" w:rsidRPr="00732B8F" w:rsidRDefault="00732B8F" w:rsidP="00732B8F">
      <w:pPr>
        <w:numPr>
          <w:ilvl w:val="0"/>
          <w:numId w:val="1"/>
        </w:numPr>
      </w:pPr>
      <w:r w:rsidRPr="00732B8F">
        <w:t>1 stadium (preferably 2) with 50,000 seats</w:t>
      </w:r>
    </w:p>
    <w:p w14:paraId="19D39BB6" w14:textId="77777777" w:rsidR="00732B8F" w:rsidRPr="00732B8F" w:rsidRDefault="00732B8F" w:rsidP="00732B8F">
      <w:pPr>
        <w:numPr>
          <w:ilvl w:val="0"/>
          <w:numId w:val="1"/>
        </w:numPr>
      </w:pPr>
      <w:r w:rsidRPr="00732B8F">
        <w:t>4 stadiums with 40,000 seats</w:t>
      </w:r>
    </w:p>
    <w:p w14:paraId="660941BC" w14:textId="2CF1A8C3" w:rsidR="00732B8F" w:rsidRDefault="00732B8F" w:rsidP="00732B8F">
      <w:pPr>
        <w:numPr>
          <w:ilvl w:val="0"/>
          <w:numId w:val="1"/>
        </w:numPr>
      </w:pPr>
      <w:r w:rsidRPr="00732B8F">
        <w:t>3 stadiums with 30,000 seats</w:t>
      </w:r>
    </w:p>
    <w:p w14:paraId="4DE4009A" w14:textId="77777777" w:rsidR="00732B8F" w:rsidRPr="00732B8F" w:rsidRDefault="00732B8F" w:rsidP="00732B8F">
      <w:pPr>
        <w:ind w:left="720"/>
      </w:pPr>
    </w:p>
    <w:p w14:paraId="0C2BBCBA" w14:textId="4BBA038A" w:rsidR="00732B8F" w:rsidRDefault="00732B8F" w:rsidP="00732B8F">
      <w:r w:rsidRPr="00732B8F">
        <w:t>Most tournaments recent major international tournaments have used a minimum of 10 stadiums - such as the 2024 championships which are being hosted by Germany and the 2016 event in France</w:t>
      </w:r>
      <w:r>
        <w:t>.</w:t>
      </w:r>
    </w:p>
    <w:p w14:paraId="3A26AA70" w14:textId="77777777" w:rsidR="00732B8F" w:rsidRPr="00732B8F" w:rsidRDefault="00732B8F" w:rsidP="00732B8F"/>
    <w:p w14:paraId="04F3EB43" w14:textId="77777777" w:rsidR="00732B8F" w:rsidRPr="00732B8F" w:rsidRDefault="00732B8F" w:rsidP="00732B8F">
      <w:r w:rsidRPr="00732B8F">
        <w:t>The good news across the five nations we have plenty of stadiums ready today that meet the criteria - although only three of the nation have 60,000+ capacity stadiums which could host a final. In fact, in London alone we currently have four stadiums (five if you count Twickenham) that have capacities of 60,000+ and three more than are (or will be) over 30,000 so could potentially host a tournament on its own!</w:t>
      </w:r>
    </w:p>
    <w:p w14:paraId="1C952BF4" w14:textId="009E0CFD" w:rsidR="00732B8F" w:rsidRPr="00732B8F" w:rsidRDefault="00732B8F" w:rsidP="00732B8F"/>
    <w:p w14:paraId="21C3F57A" w14:textId="78655457" w:rsidR="00732B8F" w:rsidRDefault="00732B8F" w:rsidP="00732B8F">
      <w:r w:rsidRPr="00732B8F">
        <w:t>Based on the working assumption that 10 stadiums are used, it would be likely that England would get 4 (Wembley, Old Trafford - assuming it is significantly redeveloped, Newcastle United and perhaps Leicester City to give a Midlands presence), Scotland 2 (Hampden Park and Murrayfield or Celtic Park depending if a Glasgow/Edinburgh split is preferable), Wales 2 (Millennium Stadium and Cardiff City Stadium), Northern Ireland (Windsor Park) and Republic of Ireland (Aviva Stadium). There will almost certainly be some debated on the English stadiums - after all there are currently 29 English football stadiums who have capacities above 30,000.</w:t>
      </w:r>
    </w:p>
    <w:p w14:paraId="62617CA6" w14:textId="77777777" w:rsidR="00732B8F" w:rsidRPr="00732B8F" w:rsidRDefault="00732B8F" w:rsidP="00732B8F"/>
    <w:p w14:paraId="75AD07E2" w14:textId="77777777" w:rsidR="00732B8F" w:rsidRPr="00732B8F" w:rsidRDefault="00732B8F" w:rsidP="00732B8F">
      <w:r w:rsidRPr="00732B8F">
        <w:t>The question will be if the host nations want to maximise revenue through ticket sales, or take the tournament to the four corners of the nations? If it is the latter then could we see games played at Brighton, Milton Keynes and Southampton as we are in the Women's Euros this summer. Alas, if it is the former, then expect only the national stadiums plus a token few others to be used - hardly something that will get most pulses racing.</w:t>
      </w:r>
    </w:p>
    <w:p w14:paraId="49E9F8EB" w14:textId="77777777" w:rsidR="0007168A" w:rsidRDefault="0007168A"/>
    <w:sectPr w:rsidR="000716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B25F81"/>
    <w:multiLevelType w:val="multilevel"/>
    <w:tmpl w:val="61F8F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B8F"/>
    <w:rsid w:val="0007168A"/>
    <w:rsid w:val="00732B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C247F8B"/>
  <w15:chartTrackingRefBased/>
  <w15:docId w15:val="{C03670C8-B214-5646-8463-B9E5BD9CC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729694">
      <w:bodyDiv w:val="1"/>
      <w:marLeft w:val="0"/>
      <w:marRight w:val="0"/>
      <w:marTop w:val="0"/>
      <w:marBottom w:val="0"/>
      <w:divBdr>
        <w:top w:val="none" w:sz="0" w:space="0" w:color="auto"/>
        <w:left w:val="none" w:sz="0" w:space="0" w:color="auto"/>
        <w:bottom w:val="none" w:sz="0" w:space="0" w:color="auto"/>
        <w:right w:val="none" w:sz="0" w:space="0" w:color="auto"/>
      </w:divBdr>
    </w:div>
    <w:div w:id="174189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371</Words>
  <Characters>2119</Characters>
  <Application>Microsoft Office Word</Application>
  <DocSecurity>0</DocSecurity>
  <Lines>17</Lines>
  <Paragraphs>4</Paragraphs>
  <ScaleCrop>false</ScaleCrop>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Fuller</dc:creator>
  <cp:keywords/>
  <dc:description/>
  <cp:lastModifiedBy>Stuart Fuller</cp:lastModifiedBy>
  <cp:revision>1</cp:revision>
  <dcterms:created xsi:type="dcterms:W3CDTF">2022-04-03T15:52:00Z</dcterms:created>
  <dcterms:modified xsi:type="dcterms:W3CDTF">2022-04-03T15:54:00Z</dcterms:modified>
</cp:coreProperties>
</file>